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E01B23" w:rsidRPr="005F2AAD" w14:paraId="1A162146" w14:textId="77777777" w:rsidTr="00A12875">
        <w:trPr>
          <w:trHeight w:val="58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29B90" w14:textId="77777777" w:rsidR="00E01B23" w:rsidRPr="005F2AAD" w:rsidRDefault="00E01B23" w:rsidP="002665A6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5F2AAD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7D46A3F9" w14:textId="77777777" w:rsidR="00E01B23" w:rsidRPr="005F2AAD" w:rsidRDefault="00E01B23" w:rsidP="002665A6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6F0B76">
              <w:rPr>
                <w:rFonts w:ascii="Tw Cen MT" w:hAnsi="Tw Cen MT"/>
                <w:b/>
                <w:sz w:val="28"/>
                <w:szCs w:val="28"/>
              </w:rPr>
              <w:t>25ES1EC101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0D7E4C" w14:textId="77777777" w:rsidR="00E01B23" w:rsidRPr="005F2AAD" w:rsidRDefault="00E01B23" w:rsidP="002665A6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2B2E063" w14:textId="77777777" w:rsidR="00E01B23" w:rsidRPr="005F2AAD" w:rsidRDefault="00E01B23" w:rsidP="002665A6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356E0F9" w14:textId="77777777" w:rsidR="00E01B23" w:rsidRPr="005F2AAD" w:rsidRDefault="00E01B23" w:rsidP="002665A6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7019456" w14:textId="77777777" w:rsidR="00E01B23" w:rsidRPr="005F2AAD" w:rsidRDefault="00E01B23" w:rsidP="002665A6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2A48607" w14:textId="77777777" w:rsidR="00E01B23" w:rsidRPr="005F2AAD" w:rsidRDefault="00E01B23" w:rsidP="002665A6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CB68BC4" w14:textId="77777777" w:rsidR="00E01B23" w:rsidRPr="005F2AAD" w:rsidRDefault="00E01B23" w:rsidP="002665A6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21CB425" w14:textId="77777777" w:rsidR="00E01B23" w:rsidRPr="005F2AAD" w:rsidRDefault="00E01B23" w:rsidP="002665A6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37D664" w14:textId="77777777" w:rsidR="00E01B23" w:rsidRPr="005F2AAD" w:rsidRDefault="00E01B23" w:rsidP="002665A6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8AA33" w14:textId="77777777" w:rsidR="00E01B23" w:rsidRPr="005F2AAD" w:rsidRDefault="00E01B23" w:rsidP="002665A6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5F2AAD">
              <w:rPr>
                <w:rFonts w:ascii="Tw Cen MT" w:hAnsi="Tw Cen MT"/>
                <w:b/>
                <w:sz w:val="40"/>
                <w:szCs w:val="28"/>
              </w:rPr>
              <w:t>R25</w:t>
            </w:r>
          </w:p>
        </w:tc>
      </w:tr>
    </w:tbl>
    <w:p w14:paraId="5E073D7D" w14:textId="77777777" w:rsidR="00E01B23" w:rsidRPr="005F2AAD" w:rsidRDefault="00E01B23" w:rsidP="00E01B23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5F2AAD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56CED40D" w14:textId="77777777" w:rsidR="00E01B23" w:rsidRPr="005F2AAD" w:rsidRDefault="00E01B23" w:rsidP="00E01B23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5F2AAD">
        <w:rPr>
          <w:rFonts w:ascii="Tw Cen MT" w:hAnsi="Tw Cen MT"/>
          <w:sz w:val="28"/>
          <w:szCs w:val="28"/>
        </w:rPr>
        <w:t>(AUTONOMOUS)</w:t>
      </w:r>
    </w:p>
    <w:p w14:paraId="57A9E949" w14:textId="57C3C19B" w:rsidR="00E01B23" w:rsidRPr="005F2AAD" w:rsidRDefault="005260C6" w:rsidP="00E01B23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1A754D">
        <w:rPr>
          <w:rFonts w:ascii="Tw Cen MT" w:hAnsi="Tw Cen MT"/>
          <w:sz w:val="28"/>
          <w:szCs w:val="28"/>
        </w:rPr>
        <w:t>B.Tech. I Year I</w:t>
      </w:r>
      <w:r>
        <w:rPr>
          <w:rFonts w:ascii="Tw Cen MT" w:hAnsi="Tw Cen MT"/>
          <w:sz w:val="28"/>
          <w:szCs w:val="28"/>
        </w:rPr>
        <w:t>I</w:t>
      </w:r>
      <w:r w:rsidRPr="001A754D">
        <w:rPr>
          <w:rFonts w:ascii="Tw Cen MT" w:hAnsi="Tw Cen MT"/>
          <w:sz w:val="28"/>
          <w:szCs w:val="28"/>
        </w:rPr>
        <w:t xml:space="preserve"> Semester Regular Examinations, June 2026 </w:t>
      </w:r>
      <w:r w:rsidR="00E01B23" w:rsidRPr="005F2AAD">
        <w:rPr>
          <w:rFonts w:ascii="Tw Cen MT" w:hAnsi="Tw Cen MT"/>
          <w:sz w:val="28"/>
          <w:szCs w:val="28"/>
        </w:rPr>
        <w:t xml:space="preserve"> </w:t>
      </w:r>
    </w:p>
    <w:p w14:paraId="2C678B4F" w14:textId="77777777" w:rsidR="00E01B23" w:rsidRDefault="00E01B23" w:rsidP="00E01B23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6F0B76">
        <w:rPr>
          <w:rFonts w:ascii="Tw Cen MT" w:hAnsi="Tw Cen MT"/>
          <w:b/>
          <w:bCs/>
          <w:sz w:val="28"/>
          <w:szCs w:val="28"/>
          <w:lang w:val="en-IN"/>
        </w:rPr>
        <w:t>ELECTRONIC DEVICES AND CIRCUITS</w:t>
      </w:r>
      <w:r w:rsidRPr="006F0B76">
        <w:rPr>
          <w:rFonts w:ascii="Tw Cen MT" w:hAnsi="Tw Cen MT"/>
          <w:b/>
          <w:sz w:val="28"/>
          <w:szCs w:val="28"/>
        </w:rPr>
        <w:t xml:space="preserve"> </w:t>
      </w:r>
    </w:p>
    <w:p w14:paraId="1B581DDC" w14:textId="0BDBC2C6" w:rsidR="00E01B23" w:rsidRPr="005F2AAD" w:rsidRDefault="00E01B23" w:rsidP="00E01B23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5F2AAD">
        <w:rPr>
          <w:rFonts w:ascii="Tw Cen MT" w:hAnsi="Tw Cen MT"/>
          <w:sz w:val="26"/>
          <w:szCs w:val="26"/>
        </w:rPr>
        <w:t>(</w:t>
      </w:r>
      <w:r w:rsidR="005260C6">
        <w:rPr>
          <w:rFonts w:ascii="Tw Cen MT" w:hAnsi="Tw Cen MT"/>
          <w:sz w:val="26"/>
          <w:szCs w:val="26"/>
        </w:rPr>
        <w:t>Common to ECE, CSE, IT &amp; EVL</w:t>
      </w:r>
      <w:r w:rsidRPr="005F2AAD">
        <w:rPr>
          <w:rFonts w:ascii="Tw Cen MT" w:hAnsi="Tw Cen MT"/>
          <w:sz w:val="26"/>
          <w:szCs w:val="26"/>
        </w:rPr>
        <w:t>)</w:t>
      </w:r>
    </w:p>
    <w:p w14:paraId="1E7E3154" w14:textId="77777777" w:rsidR="00E01B23" w:rsidRPr="00700BD2" w:rsidRDefault="00E01B23" w:rsidP="00E01B23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5F2AAD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 </w:t>
      </w:r>
      <w:r w:rsidRPr="005F2AAD">
        <w:rPr>
          <w:rFonts w:ascii="Tw Cen MT" w:hAnsi="Tw Cen MT"/>
          <w:b/>
          <w:sz w:val="26"/>
          <w:szCs w:val="26"/>
          <w:lang w:eastAsia="en-IN"/>
        </w:rPr>
        <w:tab/>
      </w:r>
      <w:r w:rsidRPr="005F2AAD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5F2AAD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6A372407" w14:textId="77777777" w:rsidR="00E01B23" w:rsidRPr="00A660BE" w:rsidRDefault="00E01B23" w:rsidP="00E01B23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A660BE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606E0971" w14:textId="77777777" w:rsidR="00E01B23" w:rsidRPr="00A660BE" w:rsidRDefault="00E01B23" w:rsidP="00E01B23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A660BE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0C6FA1D9" w14:textId="413629AB" w:rsidR="00E01B23" w:rsidRPr="005260C6" w:rsidRDefault="005260C6" w:rsidP="00A12875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5260C6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="00A12875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A12875">
        <w:rPr>
          <w:rFonts w:ascii="Times New Roman" w:eastAsia="Calibri" w:hAnsi="Times New Roman"/>
          <w:b/>
          <w:sz w:val="24"/>
          <w:szCs w:val="24"/>
        </w:rPr>
        <w:tab/>
      </w:r>
      <w:r w:rsidR="00A12875">
        <w:rPr>
          <w:rFonts w:ascii="Times New Roman" w:eastAsia="Calibri" w:hAnsi="Times New Roman"/>
          <w:b/>
          <w:sz w:val="24"/>
          <w:szCs w:val="24"/>
        </w:rPr>
        <w:tab/>
      </w:r>
      <w:r w:rsidR="00A12875">
        <w:rPr>
          <w:rFonts w:ascii="Times New Roman" w:eastAsia="Calibri" w:hAnsi="Times New Roman"/>
          <w:b/>
          <w:sz w:val="24"/>
          <w:szCs w:val="24"/>
        </w:rPr>
        <w:tab/>
      </w:r>
      <w:r w:rsidR="00A12875">
        <w:rPr>
          <w:rFonts w:ascii="Times New Roman" w:eastAsia="Calibri" w:hAnsi="Times New Roman"/>
          <w:b/>
          <w:sz w:val="24"/>
          <w:szCs w:val="24"/>
        </w:rPr>
        <w:tab/>
        <w:t xml:space="preserve">           5X2=10M</w:t>
      </w:r>
    </w:p>
    <w:tbl>
      <w:tblPr>
        <w:tblStyle w:val="TableGrid"/>
        <w:tblW w:w="1057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7"/>
        <w:gridCol w:w="7222"/>
        <w:gridCol w:w="819"/>
        <w:gridCol w:w="790"/>
        <w:gridCol w:w="853"/>
      </w:tblGrid>
      <w:tr w:rsidR="00E01B23" w:rsidRPr="005260C6" w14:paraId="4C4237FF" w14:textId="77777777" w:rsidTr="00A12875">
        <w:tc>
          <w:tcPr>
            <w:tcW w:w="887" w:type="dxa"/>
          </w:tcPr>
          <w:p w14:paraId="0F3B229A" w14:textId="77777777" w:rsidR="00E01B23" w:rsidRPr="005260C6" w:rsidRDefault="00E01B23" w:rsidP="005260C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2" w:type="dxa"/>
          </w:tcPr>
          <w:p w14:paraId="6AAB167B" w14:textId="77777777" w:rsidR="00E01B23" w:rsidRPr="005260C6" w:rsidRDefault="00E01B23" w:rsidP="00526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sz w:val="24"/>
                <w:szCs w:val="24"/>
              </w:rPr>
              <w:t>Briefly explain about depletion region of a p-n junction.</w:t>
            </w:r>
          </w:p>
        </w:tc>
        <w:tc>
          <w:tcPr>
            <w:tcW w:w="819" w:type="dxa"/>
          </w:tcPr>
          <w:p w14:paraId="408A50CA" w14:textId="77777777" w:rsidR="00E01B23" w:rsidRPr="005260C6" w:rsidRDefault="00E01B23" w:rsidP="00526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0" w:type="dxa"/>
          </w:tcPr>
          <w:p w14:paraId="154A22A3" w14:textId="77777777" w:rsidR="00E01B23" w:rsidRPr="005260C6" w:rsidRDefault="00E01B23" w:rsidP="00526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53" w:type="dxa"/>
          </w:tcPr>
          <w:p w14:paraId="581F851B" w14:textId="77777777" w:rsidR="00E01B23" w:rsidRPr="005260C6" w:rsidRDefault="00E01B23" w:rsidP="00526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E01B23" w:rsidRPr="005260C6" w14:paraId="3E64C13D" w14:textId="77777777" w:rsidTr="00A12875">
        <w:tc>
          <w:tcPr>
            <w:tcW w:w="887" w:type="dxa"/>
          </w:tcPr>
          <w:p w14:paraId="236B0DA7" w14:textId="77777777" w:rsidR="00E01B23" w:rsidRPr="005260C6" w:rsidRDefault="00E01B23" w:rsidP="005260C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2" w:type="dxa"/>
          </w:tcPr>
          <w:p w14:paraId="5CF7753E" w14:textId="77777777" w:rsidR="00E01B23" w:rsidRPr="005260C6" w:rsidRDefault="00E01B23" w:rsidP="00526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sz w:val="24"/>
                <w:szCs w:val="24"/>
              </w:rPr>
              <w:t xml:space="preserve">What is fixed bias and self-bias? </w:t>
            </w:r>
          </w:p>
        </w:tc>
        <w:tc>
          <w:tcPr>
            <w:tcW w:w="819" w:type="dxa"/>
          </w:tcPr>
          <w:p w14:paraId="1C59A07F" w14:textId="77777777" w:rsidR="00E01B23" w:rsidRPr="005260C6" w:rsidRDefault="00E01B23" w:rsidP="00526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0" w:type="dxa"/>
          </w:tcPr>
          <w:p w14:paraId="356EDADD" w14:textId="77777777" w:rsidR="00E01B23" w:rsidRPr="005260C6" w:rsidRDefault="00E01B23" w:rsidP="00526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53" w:type="dxa"/>
          </w:tcPr>
          <w:p w14:paraId="78CF28FF" w14:textId="6ED55F9C" w:rsidR="00E01B23" w:rsidRPr="005260C6" w:rsidRDefault="004560EC" w:rsidP="00526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E01B23" w:rsidRPr="005260C6" w14:paraId="4369A317" w14:textId="77777777" w:rsidTr="00A12875">
        <w:tc>
          <w:tcPr>
            <w:tcW w:w="887" w:type="dxa"/>
          </w:tcPr>
          <w:p w14:paraId="3A560BB7" w14:textId="77777777" w:rsidR="00E01B23" w:rsidRPr="005260C6" w:rsidRDefault="00E01B23" w:rsidP="005260C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2" w:type="dxa"/>
          </w:tcPr>
          <w:p w14:paraId="120C3B0F" w14:textId="77777777" w:rsidR="00E01B23" w:rsidRPr="005260C6" w:rsidRDefault="00E01B23" w:rsidP="005260C6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Draw the transistor hybrid model circuit for CC configuration. </w:t>
            </w:r>
            <w:r w:rsidRPr="005260C6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819" w:type="dxa"/>
          </w:tcPr>
          <w:p w14:paraId="7A425E2D" w14:textId="77777777" w:rsidR="00E01B23" w:rsidRPr="005260C6" w:rsidRDefault="00E01B23" w:rsidP="00526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0" w:type="dxa"/>
          </w:tcPr>
          <w:p w14:paraId="5F23D93C" w14:textId="77777777" w:rsidR="00E01B23" w:rsidRPr="005260C6" w:rsidRDefault="00E01B23" w:rsidP="00526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53" w:type="dxa"/>
          </w:tcPr>
          <w:p w14:paraId="7D51BA6B" w14:textId="77777777" w:rsidR="00E01B23" w:rsidRPr="005260C6" w:rsidRDefault="00E01B23" w:rsidP="00526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E01B23" w:rsidRPr="005260C6" w14:paraId="467A7371" w14:textId="77777777" w:rsidTr="00A12875">
        <w:tc>
          <w:tcPr>
            <w:tcW w:w="887" w:type="dxa"/>
          </w:tcPr>
          <w:p w14:paraId="46A28BE3" w14:textId="77777777" w:rsidR="00E01B23" w:rsidRPr="005260C6" w:rsidRDefault="00E01B23" w:rsidP="005260C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2" w:type="dxa"/>
          </w:tcPr>
          <w:p w14:paraId="64DD57D5" w14:textId="377755A9" w:rsidR="00E01B23" w:rsidRPr="005260C6" w:rsidRDefault="00E01B23" w:rsidP="002856E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Write short notes on </w:t>
            </w:r>
            <w:r w:rsidR="002856EB">
              <w:rPr>
                <w:rFonts w:ascii="Times New Roman" w:hAnsi="Times New Roman"/>
                <w:sz w:val="24"/>
                <w:szCs w:val="24"/>
                <w:lang w:val="en-IN"/>
              </w:rPr>
              <w:t>pinch-off in JFET</w:t>
            </w:r>
            <w:r w:rsidRPr="005260C6">
              <w:rPr>
                <w:rFonts w:ascii="Times New Roman" w:hAnsi="Times New Roman"/>
                <w:sz w:val="24"/>
                <w:szCs w:val="24"/>
                <w:lang w:val="en-IN"/>
              </w:rPr>
              <w:t>.</w:t>
            </w:r>
          </w:p>
        </w:tc>
        <w:tc>
          <w:tcPr>
            <w:tcW w:w="819" w:type="dxa"/>
          </w:tcPr>
          <w:p w14:paraId="1A7F7474" w14:textId="77777777" w:rsidR="00E01B23" w:rsidRPr="005260C6" w:rsidRDefault="00E01B23" w:rsidP="00526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0" w:type="dxa"/>
          </w:tcPr>
          <w:p w14:paraId="26A33319" w14:textId="77777777" w:rsidR="00E01B23" w:rsidRPr="005260C6" w:rsidRDefault="00E01B23" w:rsidP="00526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53" w:type="dxa"/>
          </w:tcPr>
          <w:p w14:paraId="5DEC1F52" w14:textId="0B857B12" w:rsidR="00E01B23" w:rsidRPr="005260C6" w:rsidRDefault="00494F46" w:rsidP="00526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E01B23" w:rsidRPr="005260C6" w14:paraId="55AB3861" w14:textId="77777777" w:rsidTr="00A12875">
        <w:tc>
          <w:tcPr>
            <w:tcW w:w="887" w:type="dxa"/>
          </w:tcPr>
          <w:p w14:paraId="62AB8A0B" w14:textId="77777777" w:rsidR="00E01B23" w:rsidRPr="005260C6" w:rsidRDefault="00E01B23" w:rsidP="005260C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2" w:type="dxa"/>
          </w:tcPr>
          <w:p w14:paraId="69DBB996" w14:textId="77777777" w:rsidR="00E01B23" w:rsidRPr="005260C6" w:rsidRDefault="00E01B23" w:rsidP="005260C6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sz w:val="24"/>
                <w:szCs w:val="24"/>
                <w:lang w:val="en-IN"/>
              </w:rPr>
              <w:t>Write the applications of Schottky diode.</w:t>
            </w:r>
          </w:p>
        </w:tc>
        <w:tc>
          <w:tcPr>
            <w:tcW w:w="819" w:type="dxa"/>
          </w:tcPr>
          <w:p w14:paraId="2D6B976B" w14:textId="77777777" w:rsidR="00E01B23" w:rsidRPr="005260C6" w:rsidRDefault="00E01B23" w:rsidP="00526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790" w:type="dxa"/>
          </w:tcPr>
          <w:p w14:paraId="139CBB3E" w14:textId="77777777" w:rsidR="00E01B23" w:rsidRPr="005260C6" w:rsidRDefault="00E01B23" w:rsidP="00526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53" w:type="dxa"/>
          </w:tcPr>
          <w:p w14:paraId="7EC7E50E" w14:textId="77777777" w:rsidR="00E01B23" w:rsidRPr="005260C6" w:rsidRDefault="00E01B23" w:rsidP="005260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7AA3A71B" w14:textId="02D84762" w:rsidR="00E01B23" w:rsidRPr="005260C6" w:rsidRDefault="005260C6" w:rsidP="005260C6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5260C6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5260C6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5260C6">
        <w:rPr>
          <w:rFonts w:ascii="Times New Roman" w:eastAsia="Calibri" w:hAnsi="Times New Roman"/>
          <w:b/>
          <w:sz w:val="24"/>
          <w:szCs w:val="24"/>
        </w:rPr>
        <w:tab/>
      </w:r>
      <w:r w:rsidRPr="005260C6">
        <w:rPr>
          <w:rFonts w:ascii="Times New Roman" w:eastAsia="Calibri" w:hAnsi="Times New Roman"/>
          <w:b/>
          <w:sz w:val="24"/>
          <w:szCs w:val="24"/>
        </w:rPr>
        <w:tab/>
      </w:r>
      <w:r w:rsidRPr="005260C6">
        <w:rPr>
          <w:rFonts w:ascii="Times New Roman" w:eastAsia="Calibri" w:hAnsi="Times New Roman"/>
          <w:b/>
          <w:sz w:val="24"/>
          <w:szCs w:val="24"/>
        </w:rPr>
        <w:tab/>
      </w:r>
      <w:r w:rsidRPr="005260C6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tbl>
      <w:tblPr>
        <w:tblStyle w:val="TableGrid"/>
        <w:tblW w:w="1067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349"/>
        <w:gridCol w:w="729"/>
        <w:gridCol w:w="851"/>
        <w:gridCol w:w="836"/>
        <w:gridCol w:w="6"/>
      </w:tblGrid>
      <w:tr w:rsidR="00E01B23" w:rsidRPr="005260C6" w14:paraId="2A26AA00" w14:textId="77777777" w:rsidTr="00A12875">
        <w:tc>
          <w:tcPr>
            <w:tcW w:w="10673" w:type="dxa"/>
            <w:gridSpan w:val="6"/>
          </w:tcPr>
          <w:p w14:paraId="734E9E95" w14:textId="77777777" w:rsidR="00E01B23" w:rsidRPr="005260C6" w:rsidRDefault="00E01B23" w:rsidP="005260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UNIT-I</w:t>
            </w:r>
          </w:p>
        </w:tc>
      </w:tr>
      <w:tr w:rsidR="00E01B23" w:rsidRPr="005260C6" w14:paraId="43E3EBC8" w14:textId="77777777" w:rsidTr="00A12875">
        <w:trPr>
          <w:gridAfter w:val="1"/>
          <w:wAfter w:w="6" w:type="dxa"/>
        </w:trPr>
        <w:tc>
          <w:tcPr>
            <w:tcW w:w="902" w:type="dxa"/>
          </w:tcPr>
          <w:p w14:paraId="28547CD2" w14:textId="77777777" w:rsidR="00E01B23" w:rsidRPr="005260C6" w:rsidRDefault="00E01B23" w:rsidP="005260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349" w:type="dxa"/>
          </w:tcPr>
          <w:p w14:paraId="4C454E51" w14:textId="77777777" w:rsidR="00E01B23" w:rsidRPr="005260C6" w:rsidRDefault="00E01B23" w:rsidP="005260C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Explain forward bias of a PN Junction diode. Also explain the V-I Characteristics with the help of a plot.</w:t>
            </w:r>
          </w:p>
        </w:tc>
        <w:tc>
          <w:tcPr>
            <w:tcW w:w="729" w:type="dxa"/>
          </w:tcPr>
          <w:p w14:paraId="19DA64F3" w14:textId="77777777" w:rsidR="00E01B23" w:rsidRPr="005260C6" w:rsidRDefault="00E01B23" w:rsidP="005260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6A5F8ADA" w14:textId="77777777" w:rsidR="00E01B23" w:rsidRPr="005260C6" w:rsidRDefault="00E01B23" w:rsidP="005260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CO-1</w:t>
            </w:r>
          </w:p>
        </w:tc>
        <w:tc>
          <w:tcPr>
            <w:tcW w:w="836" w:type="dxa"/>
          </w:tcPr>
          <w:p w14:paraId="6E5EBF75" w14:textId="5B344E24" w:rsidR="00E01B23" w:rsidRPr="005260C6" w:rsidRDefault="004560EC" w:rsidP="005260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E01B23" w:rsidRPr="005260C6" w14:paraId="28B5DD14" w14:textId="77777777" w:rsidTr="00A12875">
        <w:trPr>
          <w:gridAfter w:val="1"/>
          <w:wAfter w:w="6" w:type="dxa"/>
          <w:trHeight w:val="329"/>
        </w:trPr>
        <w:tc>
          <w:tcPr>
            <w:tcW w:w="902" w:type="dxa"/>
          </w:tcPr>
          <w:p w14:paraId="19D9304D" w14:textId="77777777" w:rsidR="00E01B23" w:rsidRPr="005260C6" w:rsidRDefault="00E01B23" w:rsidP="005260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49" w:type="dxa"/>
          </w:tcPr>
          <w:p w14:paraId="3C1EA8E1" w14:textId="77777777" w:rsidR="00E01B23" w:rsidRPr="005260C6" w:rsidRDefault="00E01B23" w:rsidP="005260C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Discuss briefly about the various diode models.</w:t>
            </w:r>
          </w:p>
        </w:tc>
        <w:tc>
          <w:tcPr>
            <w:tcW w:w="729" w:type="dxa"/>
          </w:tcPr>
          <w:p w14:paraId="7F418E56" w14:textId="77777777" w:rsidR="00E01B23" w:rsidRPr="005260C6" w:rsidRDefault="00E01B23" w:rsidP="005260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10FE67D7" w14:textId="77777777" w:rsidR="00E01B23" w:rsidRPr="005260C6" w:rsidRDefault="00E01B23" w:rsidP="005260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CO-1</w:t>
            </w:r>
          </w:p>
        </w:tc>
        <w:tc>
          <w:tcPr>
            <w:tcW w:w="836" w:type="dxa"/>
          </w:tcPr>
          <w:p w14:paraId="0AE25A7B" w14:textId="6A81ED40" w:rsidR="00E01B23" w:rsidRPr="005260C6" w:rsidRDefault="004560EC" w:rsidP="005260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E01B23" w:rsidRPr="005260C6" w14:paraId="648C9F0D" w14:textId="77777777" w:rsidTr="00A12875">
        <w:tc>
          <w:tcPr>
            <w:tcW w:w="10673" w:type="dxa"/>
            <w:gridSpan w:val="6"/>
          </w:tcPr>
          <w:p w14:paraId="63EF0B2D" w14:textId="77777777" w:rsidR="00E01B23" w:rsidRPr="005260C6" w:rsidRDefault="00E01B23" w:rsidP="005260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OR</w:t>
            </w:r>
          </w:p>
        </w:tc>
      </w:tr>
      <w:tr w:rsidR="00E01B23" w:rsidRPr="005260C6" w14:paraId="252EFB74" w14:textId="77777777" w:rsidTr="00A12875">
        <w:trPr>
          <w:gridAfter w:val="1"/>
          <w:wAfter w:w="6" w:type="dxa"/>
        </w:trPr>
        <w:tc>
          <w:tcPr>
            <w:tcW w:w="902" w:type="dxa"/>
          </w:tcPr>
          <w:p w14:paraId="01BEB089" w14:textId="77777777" w:rsidR="00E01B23" w:rsidRPr="005260C6" w:rsidRDefault="00E01B23" w:rsidP="005260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349" w:type="dxa"/>
          </w:tcPr>
          <w:p w14:paraId="59E694D4" w14:textId="22477EBB" w:rsidR="00E01B23" w:rsidRPr="005260C6" w:rsidRDefault="00E01B23" w:rsidP="00B106C2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What is rectifier? Write in detail about the operation of full-wave rectifier with </w:t>
            </w:r>
            <w:proofErr w:type="spellStart"/>
            <w:r w:rsidRPr="005260C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centre</w:t>
            </w:r>
            <w:proofErr w:type="spellEnd"/>
            <w:r w:rsidRPr="005260C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-tapped transformer, with a neat diagram</w:t>
            </w:r>
            <w:r w:rsidR="00B106C2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and analyze its parameters ripple factor and rectification efficiency</w:t>
            </w:r>
            <w:r w:rsidRPr="005260C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29" w:type="dxa"/>
          </w:tcPr>
          <w:p w14:paraId="5A8EB9E7" w14:textId="5C6608BD" w:rsidR="00E01B23" w:rsidRPr="005260C6" w:rsidRDefault="005260C6" w:rsidP="005260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  <w:r w:rsidR="00E01B23"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</w:t>
            </w:r>
          </w:p>
        </w:tc>
        <w:tc>
          <w:tcPr>
            <w:tcW w:w="851" w:type="dxa"/>
          </w:tcPr>
          <w:p w14:paraId="307EB78C" w14:textId="77777777" w:rsidR="00E01B23" w:rsidRPr="005260C6" w:rsidRDefault="00E01B23" w:rsidP="005260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CO-1</w:t>
            </w:r>
          </w:p>
        </w:tc>
        <w:tc>
          <w:tcPr>
            <w:tcW w:w="836" w:type="dxa"/>
          </w:tcPr>
          <w:p w14:paraId="08544D87" w14:textId="3FC16FAE" w:rsidR="00E01B23" w:rsidRPr="005260C6" w:rsidRDefault="00780B04" w:rsidP="005260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BL-4</w:t>
            </w:r>
          </w:p>
        </w:tc>
      </w:tr>
      <w:tr w:rsidR="00E01B23" w:rsidRPr="005260C6" w14:paraId="12FA8C38" w14:textId="77777777" w:rsidTr="00A12875">
        <w:tc>
          <w:tcPr>
            <w:tcW w:w="10673" w:type="dxa"/>
            <w:gridSpan w:val="6"/>
          </w:tcPr>
          <w:p w14:paraId="16714897" w14:textId="77777777" w:rsidR="00E01B23" w:rsidRPr="005260C6" w:rsidRDefault="00E01B23" w:rsidP="005260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UNIT-II</w:t>
            </w:r>
          </w:p>
        </w:tc>
      </w:tr>
      <w:tr w:rsidR="00E01B23" w:rsidRPr="005260C6" w14:paraId="4CA65D4A" w14:textId="77777777" w:rsidTr="00A12875">
        <w:trPr>
          <w:gridAfter w:val="1"/>
          <w:wAfter w:w="6" w:type="dxa"/>
        </w:trPr>
        <w:tc>
          <w:tcPr>
            <w:tcW w:w="902" w:type="dxa"/>
          </w:tcPr>
          <w:p w14:paraId="30E1FF23" w14:textId="77777777" w:rsidR="00E01B23" w:rsidRPr="005260C6" w:rsidRDefault="00E01B23" w:rsidP="005260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349" w:type="dxa"/>
          </w:tcPr>
          <w:p w14:paraId="69059D6E" w14:textId="77777777" w:rsidR="00E01B23" w:rsidRPr="005260C6" w:rsidRDefault="00E01B23" w:rsidP="005260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IN"/>
              </w:rPr>
              <w:t>Explain the input and output characteristics of a BJT in common-emitter (CE) configuration with neat diagrams. Also, discuss the different regions of operation and derive the expression for the output current.</w:t>
            </w:r>
          </w:p>
        </w:tc>
        <w:tc>
          <w:tcPr>
            <w:tcW w:w="729" w:type="dxa"/>
          </w:tcPr>
          <w:p w14:paraId="17757C40" w14:textId="77777777" w:rsidR="00E01B23" w:rsidRPr="005260C6" w:rsidRDefault="00E01B23" w:rsidP="005260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14:paraId="112C5D53" w14:textId="77777777" w:rsidR="00E01B23" w:rsidRPr="005260C6" w:rsidRDefault="00E01B23" w:rsidP="005260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CO-2</w:t>
            </w:r>
          </w:p>
        </w:tc>
        <w:tc>
          <w:tcPr>
            <w:tcW w:w="836" w:type="dxa"/>
          </w:tcPr>
          <w:p w14:paraId="6E04E3DC" w14:textId="77777777" w:rsidR="00E01B23" w:rsidRPr="005260C6" w:rsidRDefault="00E01B23" w:rsidP="005260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BL-3</w:t>
            </w:r>
          </w:p>
        </w:tc>
      </w:tr>
      <w:tr w:rsidR="00E01B23" w:rsidRPr="005260C6" w14:paraId="67F8DAE4" w14:textId="77777777" w:rsidTr="00A12875">
        <w:tc>
          <w:tcPr>
            <w:tcW w:w="10673" w:type="dxa"/>
            <w:gridSpan w:val="6"/>
          </w:tcPr>
          <w:p w14:paraId="2555CF27" w14:textId="77777777" w:rsidR="00E01B23" w:rsidRPr="005260C6" w:rsidRDefault="00E01B23" w:rsidP="005260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OR</w:t>
            </w:r>
          </w:p>
        </w:tc>
      </w:tr>
      <w:tr w:rsidR="00E01B23" w:rsidRPr="005260C6" w14:paraId="2594FA6D" w14:textId="77777777" w:rsidTr="00A12875">
        <w:trPr>
          <w:gridAfter w:val="1"/>
          <w:wAfter w:w="6" w:type="dxa"/>
        </w:trPr>
        <w:tc>
          <w:tcPr>
            <w:tcW w:w="902" w:type="dxa"/>
          </w:tcPr>
          <w:p w14:paraId="50F240DB" w14:textId="77777777" w:rsidR="00E01B23" w:rsidRPr="005260C6" w:rsidRDefault="00E01B23" w:rsidP="005260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349" w:type="dxa"/>
          </w:tcPr>
          <w:p w14:paraId="78AEFE34" w14:textId="1EC0CD6C" w:rsidR="00E01B23" w:rsidRPr="005260C6" w:rsidRDefault="00E01B23" w:rsidP="005260C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  <w:lang w:eastAsia="en-IN"/>
              </w:rPr>
              <w:t>What is Biasing? Briefly d</w:t>
            </w:r>
            <w:r w:rsidRPr="005260C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IN"/>
              </w:rPr>
              <w:t>iscuss the voltage divider bias circuit.</w:t>
            </w:r>
          </w:p>
        </w:tc>
        <w:tc>
          <w:tcPr>
            <w:tcW w:w="729" w:type="dxa"/>
          </w:tcPr>
          <w:p w14:paraId="6C5AF943" w14:textId="77777777" w:rsidR="00E01B23" w:rsidRPr="005260C6" w:rsidRDefault="00E01B23" w:rsidP="005260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79198097" w14:textId="77777777" w:rsidR="00E01B23" w:rsidRPr="005260C6" w:rsidRDefault="00E01B23" w:rsidP="005260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CO-2</w:t>
            </w:r>
          </w:p>
        </w:tc>
        <w:tc>
          <w:tcPr>
            <w:tcW w:w="836" w:type="dxa"/>
          </w:tcPr>
          <w:p w14:paraId="6267076E" w14:textId="77777777" w:rsidR="00E01B23" w:rsidRPr="005260C6" w:rsidRDefault="00E01B23" w:rsidP="005260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E01B23" w:rsidRPr="005260C6" w14:paraId="623D4116" w14:textId="77777777" w:rsidTr="00A12875">
        <w:trPr>
          <w:gridAfter w:val="1"/>
          <w:wAfter w:w="6" w:type="dxa"/>
        </w:trPr>
        <w:tc>
          <w:tcPr>
            <w:tcW w:w="902" w:type="dxa"/>
          </w:tcPr>
          <w:p w14:paraId="5F57FDEA" w14:textId="77777777" w:rsidR="00E01B23" w:rsidRPr="005260C6" w:rsidRDefault="00E01B23" w:rsidP="005260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49" w:type="dxa"/>
            <w:vAlign w:val="center"/>
          </w:tcPr>
          <w:p w14:paraId="4DB4DD70" w14:textId="65382EB5" w:rsidR="00E01B23" w:rsidRPr="005260C6" w:rsidRDefault="00E01B23" w:rsidP="005260C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Explain in detail about DC and AC load line with diagrams.</w:t>
            </w:r>
          </w:p>
        </w:tc>
        <w:tc>
          <w:tcPr>
            <w:tcW w:w="729" w:type="dxa"/>
          </w:tcPr>
          <w:p w14:paraId="2E9FECF4" w14:textId="77777777" w:rsidR="00E01B23" w:rsidRPr="005260C6" w:rsidRDefault="00E01B23" w:rsidP="005260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48520942" w14:textId="77777777" w:rsidR="00E01B23" w:rsidRPr="005260C6" w:rsidRDefault="00E01B23" w:rsidP="005260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CO-2</w:t>
            </w:r>
          </w:p>
        </w:tc>
        <w:tc>
          <w:tcPr>
            <w:tcW w:w="836" w:type="dxa"/>
          </w:tcPr>
          <w:p w14:paraId="0E3A00CC" w14:textId="77777777" w:rsidR="00E01B23" w:rsidRPr="005260C6" w:rsidRDefault="00E01B23" w:rsidP="005260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BL-3</w:t>
            </w:r>
          </w:p>
        </w:tc>
      </w:tr>
      <w:tr w:rsidR="00E01B23" w:rsidRPr="005260C6" w14:paraId="34B91C35" w14:textId="77777777" w:rsidTr="00A12875">
        <w:tc>
          <w:tcPr>
            <w:tcW w:w="10673" w:type="dxa"/>
            <w:gridSpan w:val="6"/>
          </w:tcPr>
          <w:p w14:paraId="62F6E4EC" w14:textId="77777777" w:rsidR="00E01B23" w:rsidRPr="005260C6" w:rsidRDefault="00E01B23" w:rsidP="005260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UNIT-III</w:t>
            </w:r>
          </w:p>
        </w:tc>
      </w:tr>
      <w:tr w:rsidR="00E01B23" w:rsidRPr="005260C6" w14:paraId="6B370FAB" w14:textId="77777777" w:rsidTr="00A12875">
        <w:trPr>
          <w:gridAfter w:val="1"/>
          <w:wAfter w:w="6" w:type="dxa"/>
        </w:trPr>
        <w:tc>
          <w:tcPr>
            <w:tcW w:w="902" w:type="dxa"/>
          </w:tcPr>
          <w:p w14:paraId="3C7BFB5D" w14:textId="77777777" w:rsidR="00E01B23" w:rsidRPr="005260C6" w:rsidRDefault="00E01B23" w:rsidP="005260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349" w:type="dxa"/>
          </w:tcPr>
          <w:p w14:paraId="7B66FE04" w14:textId="05831321" w:rsidR="00E01B23" w:rsidRPr="005260C6" w:rsidRDefault="00E01B23" w:rsidP="005260C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  <w:lang w:val="en-IN"/>
              </w:rPr>
              <w:t>Explain the h-parameter model for a BJT</w:t>
            </w:r>
            <w:r w:rsidR="00DA2B68">
              <w:rPr>
                <w:rFonts w:ascii="Times New Roman" w:hAnsi="Times New Roman"/>
                <w:color w:val="000000" w:themeColor="text1"/>
                <w:sz w:val="24"/>
                <w:szCs w:val="24"/>
                <w:lang w:val="en-IN"/>
              </w:rPr>
              <w:t xml:space="preserve"> CB configuration</w:t>
            </w:r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  <w:lang w:val="en-IN"/>
              </w:rPr>
              <w:t>.</w:t>
            </w:r>
          </w:p>
        </w:tc>
        <w:tc>
          <w:tcPr>
            <w:tcW w:w="729" w:type="dxa"/>
          </w:tcPr>
          <w:p w14:paraId="392BDA7C" w14:textId="77777777" w:rsidR="00E01B23" w:rsidRPr="005260C6" w:rsidRDefault="00E01B23" w:rsidP="005260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6269AAC6" w14:textId="77777777" w:rsidR="00E01B23" w:rsidRPr="005260C6" w:rsidRDefault="00E01B23" w:rsidP="005260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CO-3</w:t>
            </w:r>
          </w:p>
        </w:tc>
        <w:tc>
          <w:tcPr>
            <w:tcW w:w="836" w:type="dxa"/>
          </w:tcPr>
          <w:p w14:paraId="0AC96512" w14:textId="77777777" w:rsidR="00E01B23" w:rsidRPr="005260C6" w:rsidRDefault="00E01B23" w:rsidP="005260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E01B23" w:rsidRPr="005260C6" w14:paraId="6E09F87F" w14:textId="77777777" w:rsidTr="00A12875">
        <w:trPr>
          <w:gridAfter w:val="1"/>
          <w:wAfter w:w="6" w:type="dxa"/>
        </w:trPr>
        <w:tc>
          <w:tcPr>
            <w:tcW w:w="902" w:type="dxa"/>
          </w:tcPr>
          <w:p w14:paraId="3A6112CD" w14:textId="77777777" w:rsidR="00E01B23" w:rsidRPr="005260C6" w:rsidRDefault="00E01B23" w:rsidP="005260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49" w:type="dxa"/>
          </w:tcPr>
          <w:p w14:paraId="391B09BB" w14:textId="77777777" w:rsidR="00E01B23" w:rsidRPr="005260C6" w:rsidRDefault="00E01B23" w:rsidP="005260C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Derive voltage gain and current gain of CE amplifier using h-parameters.</w:t>
            </w:r>
          </w:p>
        </w:tc>
        <w:tc>
          <w:tcPr>
            <w:tcW w:w="729" w:type="dxa"/>
          </w:tcPr>
          <w:p w14:paraId="5D511ACE" w14:textId="77777777" w:rsidR="00E01B23" w:rsidRPr="005260C6" w:rsidRDefault="00E01B23" w:rsidP="005260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51" w:type="dxa"/>
          </w:tcPr>
          <w:p w14:paraId="0B7E42CE" w14:textId="77777777" w:rsidR="00E01B23" w:rsidRPr="005260C6" w:rsidRDefault="00E01B23" w:rsidP="005260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CO-3</w:t>
            </w:r>
          </w:p>
        </w:tc>
        <w:tc>
          <w:tcPr>
            <w:tcW w:w="836" w:type="dxa"/>
          </w:tcPr>
          <w:p w14:paraId="05D596E1" w14:textId="77777777" w:rsidR="00E01B23" w:rsidRPr="005260C6" w:rsidRDefault="00E01B23" w:rsidP="005260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BL-3</w:t>
            </w:r>
          </w:p>
        </w:tc>
      </w:tr>
      <w:tr w:rsidR="00E01B23" w:rsidRPr="005260C6" w14:paraId="7FEFA5E6" w14:textId="77777777" w:rsidTr="00A12875">
        <w:tc>
          <w:tcPr>
            <w:tcW w:w="10673" w:type="dxa"/>
            <w:gridSpan w:val="6"/>
          </w:tcPr>
          <w:p w14:paraId="0F8F1A46" w14:textId="77777777" w:rsidR="00E01B23" w:rsidRPr="005260C6" w:rsidRDefault="00E01B23" w:rsidP="005260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OR</w:t>
            </w:r>
          </w:p>
        </w:tc>
      </w:tr>
      <w:tr w:rsidR="00E01B23" w:rsidRPr="005260C6" w14:paraId="2D109E31" w14:textId="77777777" w:rsidTr="00A12875">
        <w:trPr>
          <w:gridAfter w:val="1"/>
          <w:wAfter w:w="6" w:type="dxa"/>
          <w:trHeight w:val="70"/>
        </w:trPr>
        <w:tc>
          <w:tcPr>
            <w:tcW w:w="902" w:type="dxa"/>
          </w:tcPr>
          <w:p w14:paraId="27BC6AC8" w14:textId="77777777" w:rsidR="00E01B23" w:rsidRPr="005260C6" w:rsidRDefault="00E01B23" w:rsidP="005260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49" w:type="dxa"/>
            <w:vAlign w:val="center"/>
          </w:tcPr>
          <w:p w14:paraId="025948D0" w14:textId="3A605CB7" w:rsidR="00E01B23" w:rsidRPr="005260C6" w:rsidRDefault="00E01B23" w:rsidP="00A12875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Explain the effect of coupling and bypass capacitors on CE amplifier</w:t>
            </w:r>
            <w:r w:rsidR="001266CB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 xml:space="preserve"> using approximate h-parameter model</w:t>
            </w:r>
            <w:r w:rsidRPr="005260C6">
              <w:rPr>
                <w:rFonts w:ascii="Times New Roman" w:eastAsia="Calibri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729" w:type="dxa"/>
          </w:tcPr>
          <w:p w14:paraId="364AF1FC" w14:textId="77777777" w:rsidR="00E01B23" w:rsidRPr="005260C6" w:rsidRDefault="00E01B23" w:rsidP="005260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14:paraId="743220A5" w14:textId="77777777" w:rsidR="00E01B23" w:rsidRPr="005260C6" w:rsidRDefault="00E01B23" w:rsidP="005260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CO-3</w:t>
            </w:r>
          </w:p>
        </w:tc>
        <w:tc>
          <w:tcPr>
            <w:tcW w:w="836" w:type="dxa"/>
          </w:tcPr>
          <w:p w14:paraId="421B5174" w14:textId="2BAC87D5" w:rsidR="00E01B23" w:rsidRPr="005260C6" w:rsidRDefault="001266CB" w:rsidP="005260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BL-4</w:t>
            </w:r>
          </w:p>
        </w:tc>
      </w:tr>
      <w:tr w:rsidR="00E01B23" w:rsidRPr="005260C6" w14:paraId="7753F8B1" w14:textId="77777777" w:rsidTr="00A12875">
        <w:tc>
          <w:tcPr>
            <w:tcW w:w="10673" w:type="dxa"/>
            <w:gridSpan w:val="6"/>
          </w:tcPr>
          <w:p w14:paraId="7191897A" w14:textId="77777777" w:rsidR="00E01B23" w:rsidRPr="005260C6" w:rsidRDefault="00E01B23" w:rsidP="005260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UNIT-IV</w:t>
            </w:r>
          </w:p>
        </w:tc>
      </w:tr>
      <w:tr w:rsidR="00E01B23" w:rsidRPr="005260C6" w14:paraId="166DF9E0" w14:textId="77777777" w:rsidTr="00A12875">
        <w:trPr>
          <w:gridAfter w:val="1"/>
          <w:wAfter w:w="6" w:type="dxa"/>
        </w:trPr>
        <w:tc>
          <w:tcPr>
            <w:tcW w:w="902" w:type="dxa"/>
          </w:tcPr>
          <w:p w14:paraId="6B788360" w14:textId="77777777" w:rsidR="00E01B23" w:rsidRPr="005260C6" w:rsidRDefault="00E01B23" w:rsidP="005260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7349" w:type="dxa"/>
          </w:tcPr>
          <w:p w14:paraId="0954FB6E" w14:textId="77777777" w:rsidR="00E01B23" w:rsidRPr="005260C6" w:rsidRDefault="00E01B23" w:rsidP="005260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With the help of neat sketches explain the enhancement and depletion modes in a MOSFET along with their respective characteristics.</w:t>
            </w:r>
          </w:p>
        </w:tc>
        <w:tc>
          <w:tcPr>
            <w:tcW w:w="729" w:type="dxa"/>
          </w:tcPr>
          <w:p w14:paraId="1C3E60B0" w14:textId="77777777" w:rsidR="00E01B23" w:rsidRPr="005260C6" w:rsidRDefault="00E01B23" w:rsidP="005260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14:paraId="200FFC7B" w14:textId="77777777" w:rsidR="00E01B23" w:rsidRPr="005260C6" w:rsidRDefault="00E01B23" w:rsidP="005260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CO-4</w:t>
            </w:r>
          </w:p>
        </w:tc>
        <w:tc>
          <w:tcPr>
            <w:tcW w:w="836" w:type="dxa"/>
          </w:tcPr>
          <w:p w14:paraId="2055CB89" w14:textId="77777777" w:rsidR="00E01B23" w:rsidRPr="005260C6" w:rsidRDefault="00E01B23" w:rsidP="005260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E01B23" w:rsidRPr="005260C6" w14:paraId="6C8F79E2" w14:textId="77777777" w:rsidTr="00A12875">
        <w:tc>
          <w:tcPr>
            <w:tcW w:w="10673" w:type="dxa"/>
            <w:gridSpan w:val="6"/>
          </w:tcPr>
          <w:p w14:paraId="1417B535" w14:textId="77777777" w:rsidR="00E01B23" w:rsidRPr="005260C6" w:rsidRDefault="00E01B23" w:rsidP="005260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OR</w:t>
            </w:r>
          </w:p>
        </w:tc>
      </w:tr>
      <w:tr w:rsidR="00E01B23" w:rsidRPr="005260C6" w14:paraId="0211A86E" w14:textId="77777777" w:rsidTr="00A12875">
        <w:trPr>
          <w:gridAfter w:val="1"/>
          <w:wAfter w:w="6" w:type="dxa"/>
        </w:trPr>
        <w:tc>
          <w:tcPr>
            <w:tcW w:w="902" w:type="dxa"/>
          </w:tcPr>
          <w:p w14:paraId="5743C5D1" w14:textId="77777777" w:rsidR="00E01B23" w:rsidRPr="005260C6" w:rsidRDefault="00E01B23" w:rsidP="005260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349" w:type="dxa"/>
          </w:tcPr>
          <w:p w14:paraId="5E08C05C" w14:textId="77777777" w:rsidR="00E01B23" w:rsidRPr="005260C6" w:rsidRDefault="00E01B23" w:rsidP="005260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Explain structure and advantages of </w:t>
            </w:r>
            <w:proofErr w:type="spellStart"/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FinFET</w:t>
            </w:r>
            <w:proofErr w:type="spellEnd"/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Also compare </w:t>
            </w:r>
            <w:proofErr w:type="spellStart"/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FinFET</w:t>
            </w:r>
            <w:proofErr w:type="spellEnd"/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vs. CNTFET</w:t>
            </w:r>
          </w:p>
        </w:tc>
        <w:tc>
          <w:tcPr>
            <w:tcW w:w="729" w:type="dxa"/>
          </w:tcPr>
          <w:p w14:paraId="10C876AC" w14:textId="77777777" w:rsidR="00E01B23" w:rsidRPr="005260C6" w:rsidRDefault="00E01B23" w:rsidP="005260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14:paraId="757D5183" w14:textId="77777777" w:rsidR="00E01B23" w:rsidRPr="005260C6" w:rsidRDefault="00E01B23" w:rsidP="005260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CO-4</w:t>
            </w:r>
          </w:p>
        </w:tc>
        <w:tc>
          <w:tcPr>
            <w:tcW w:w="836" w:type="dxa"/>
          </w:tcPr>
          <w:p w14:paraId="63AD1529" w14:textId="77777777" w:rsidR="00E01B23" w:rsidRPr="005260C6" w:rsidRDefault="00E01B23" w:rsidP="005260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E01B23" w:rsidRPr="005260C6" w14:paraId="49C4BECD" w14:textId="77777777" w:rsidTr="00A12875">
        <w:tc>
          <w:tcPr>
            <w:tcW w:w="10673" w:type="dxa"/>
            <w:gridSpan w:val="6"/>
          </w:tcPr>
          <w:p w14:paraId="7A7731F7" w14:textId="77777777" w:rsidR="00E01B23" w:rsidRPr="005260C6" w:rsidRDefault="00E01B23" w:rsidP="005260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UNIT-V</w:t>
            </w:r>
          </w:p>
        </w:tc>
      </w:tr>
      <w:tr w:rsidR="00E01B23" w:rsidRPr="005260C6" w14:paraId="42FD367C" w14:textId="77777777" w:rsidTr="00A12875">
        <w:trPr>
          <w:gridAfter w:val="1"/>
          <w:wAfter w:w="6" w:type="dxa"/>
          <w:trHeight w:val="123"/>
        </w:trPr>
        <w:tc>
          <w:tcPr>
            <w:tcW w:w="902" w:type="dxa"/>
          </w:tcPr>
          <w:p w14:paraId="1BD8A8CC" w14:textId="77777777" w:rsidR="00E01B23" w:rsidRPr="005260C6" w:rsidRDefault="00E01B23" w:rsidP="005260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7349" w:type="dxa"/>
            <w:vAlign w:val="center"/>
          </w:tcPr>
          <w:p w14:paraId="61D06A48" w14:textId="51B5FF50" w:rsidR="00E01B23" w:rsidRPr="005260C6" w:rsidRDefault="001266CB" w:rsidP="001266C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Explain the principle of operation of SCR and discuss its VI characteristics with a neat plot.</w:t>
            </w:r>
          </w:p>
        </w:tc>
        <w:tc>
          <w:tcPr>
            <w:tcW w:w="729" w:type="dxa"/>
          </w:tcPr>
          <w:p w14:paraId="138A33A3" w14:textId="77777777" w:rsidR="00E01B23" w:rsidRPr="005260C6" w:rsidRDefault="00E01B23" w:rsidP="005260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851" w:type="dxa"/>
          </w:tcPr>
          <w:p w14:paraId="37EBA1C6" w14:textId="77777777" w:rsidR="00E01B23" w:rsidRPr="005260C6" w:rsidRDefault="00E01B23" w:rsidP="005260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CO-5</w:t>
            </w:r>
          </w:p>
        </w:tc>
        <w:tc>
          <w:tcPr>
            <w:tcW w:w="836" w:type="dxa"/>
          </w:tcPr>
          <w:p w14:paraId="65A9ED30" w14:textId="06DAC2A4" w:rsidR="00E01B23" w:rsidRPr="005260C6" w:rsidRDefault="004560EC" w:rsidP="005260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E01B23" w:rsidRPr="005260C6" w14:paraId="732DF70C" w14:textId="77777777" w:rsidTr="00A12875">
        <w:tc>
          <w:tcPr>
            <w:tcW w:w="10673" w:type="dxa"/>
            <w:gridSpan w:val="6"/>
          </w:tcPr>
          <w:p w14:paraId="07200A0B" w14:textId="77777777" w:rsidR="00E01B23" w:rsidRPr="005260C6" w:rsidRDefault="00E01B23" w:rsidP="005260C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OR</w:t>
            </w:r>
          </w:p>
        </w:tc>
      </w:tr>
      <w:tr w:rsidR="00E01B23" w:rsidRPr="005260C6" w14:paraId="02587552" w14:textId="77777777" w:rsidTr="00A12875">
        <w:trPr>
          <w:gridAfter w:val="1"/>
          <w:wAfter w:w="6" w:type="dxa"/>
        </w:trPr>
        <w:tc>
          <w:tcPr>
            <w:tcW w:w="902" w:type="dxa"/>
          </w:tcPr>
          <w:p w14:paraId="456B8A42" w14:textId="77777777" w:rsidR="00E01B23" w:rsidRPr="005260C6" w:rsidRDefault="00E01B23" w:rsidP="005260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349" w:type="dxa"/>
          </w:tcPr>
          <w:p w14:paraId="49A3EC67" w14:textId="64B56AEF" w:rsidR="00E01B23" w:rsidRPr="005260C6" w:rsidRDefault="001266CB" w:rsidP="005260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IN"/>
              </w:rPr>
              <w:t xml:space="preserve">a) </w:t>
            </w:r>
            <w:r w:rsidR="00E01B23" w:rsidRPr="005260C6">
              <w:rPr>
                <w:rFonts w:ascii="Times New Roman" w:hAnsi="Times New Roman"/>
                <w:color w:val="000000" w:themeColor="text1"/>
                <w:sz w:val="24"/>
                <w:szCs w:val="24"/>
                <w:lang w:val="en-IN"/>
              </w:rPr>
              <w:t>Describe the principle of operation and characteristics of Varactor diode with the help of neat diagrams.</w:t>
            </w:r>
          </w:p>
        </w:tc>
        <w:tc>
          <w:tcPr>
            <w:tcW w:w="729" w:type="dxa"/>
          </w:tcPr>
          <w:p w14:paraId="30B110DF" w14:textId="1F03582C" w:rsidR="00E01B23" w:rsidRPr="005260C6" w:rsidRDefault="00CC5622" w:rsidP="005260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E01B23"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</w:t>
            </w:r>
          </w:p>
        </w:tc>
        <w:tc>
          <w:tcPr>
            <w:tcW w:w="851" w:type="dxa"/>
          </w:tcPr>
          <w:p w14:paraId="13E1129B" w14:textId="77777777" w:rsidR="00E01B23" w:rsidRPr="005260C6" w:rsidRDefault="00E01B23" w:rsidP="005260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CO-5</w:t>
            </w:r>
          </w:p>
        </w:tc>
        <w:tc>
          <w:tcPr>
            <w:tcW w:w="836" w:type="dxa"/>
          </w:tcPr>
          <w:p w14:paraId="3C9384BF" w14:textId="77777777" w:rsidR="00E01B23" w:rsidRPr="005260C6" w:rsidRDefault="00E01B23" w:rsidP="005260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CC5622" w:rsidRPr="005260C6" w14:paraId="1FD80CD9" w14:textId="77777777" w:rsidTr="00A12875">
        <w:trPr>
          <w:gridAfter w:val="1"/>
          <w:wAfter w:w="6" w:type="dxa"/>
        </w:trPr>
        <w:tc>
          <w:tcPr>
            <w:tcW w:w="902" w:type="dxa"/>
          </w:tcPr>
          <w:p w14:paraId="4586F856" w14:textId="77777777" w:rsidR="00CC5622" w:rsidRPr="005260C6" w:rsidRDefault="00CC5622" w:rsidP="005260C6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49" w:type="dxa"/>
          </w:tcPr>
          <w:p w14:paraId="65F1CEC9" w14:textId="6C3FBFFE" w:rsidR="00CC5622" w:rsidRDefault="00CC5622" w:rsidP="005260C6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en-IN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IN"/>
              </w:rPr>
              <w:t>b)</w:t>
            </w:r>
            <w:r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260C6">
              <w:rPr>
                <w:rFonts w:ascii="Times New Roman" w:eastAsia="Calibri" w:hAnsi="Times New Roman"/>
                <w:bCs/>
                <w:color w:val="000000" w:themeColor="text1"/>
                <w:sz w:val="24"/>
                <w:szCs w:val="24"/>
              </w:rPr>
              <w:t>What is a Solar cell? Discuss the operation in detail. Also list the various applications</w:t>
            </w:r>
          </w:p>
        </w:tc>
        <w:tc>
          <w:tcPr>
            <w:tcW w:w="729" w:type="dxa"/>
          </w:tcPr>
          <w:p w14:paraId="0896E32B" w14:textId="53E3EAFB" w:rsidR="00CC5622" w:rsidRPr="005260C6" w:rsidRDefault="00CC5622" w:rsidP="005260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M</w:t>
            </w:r>
          </w:p>
        </w:tc>
        <w:tc>
          <w:tcPr>
            <w:tcW w:w="851" w:type="dxa"/>
          </w:tcPr>
          <w:p w14:paraId="1F959C8C" w14:textId="69BA7221" w:rsidR="00CC5622" w:rsidRPr="005260C6" w:rsidRDefault="00CC5622" w:rsidP="005260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CO-5</w:t>
            </w:r>
          </w:p>
        </w:tc>
        <w:tc>
          <w:tcPr>
            <w:tcW w:w="836" w:type="dxa"/>
          </w:tcPr>
          <w:p w14:paraId="49A37BFA" w14:textId="30B938C0" w:rsidR="00CC5622" w:rsidRPr="005260C6" w:rsidRDefault="00CC5622" w:rsidP="005260C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260C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BL-2</w:t>
            </w:r>
          </w:p>
        </w:tc>
      </w:tr>
    </w:tbl>
    <w:p w14:paraId="2D2F912C" w14:textId="66EC1D3F" w:rsidR="00A4311F" w:rsidRDefault="00A12875" w:rsidP="005036D8">
      <w:pPr>
        <w:spacing w:after="0" w:line="240" w:lineRule="auto"/>
        <w:jc w:val="center"/>
      </w:pPr>
      <w:r>
        <w:rPr>
          <w:rFonts w:ascii="Times New Roman" w:hAnsi="Times New Roman"/>
          <w:b/>
          <w:sz w:val="24"/>
          <w:szCs w:val="24"/>
          <w:lang w:eastAsia="en-IN"/>
        </w:rPr>
        <w:t>*****</w:t>
      </w:r>
    </w:p>
    <w:sectPr w:rsidR="00A4311F" w:rsidSect="00A12875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8757E0"/>
    <w:multiLevelType w:val="hybridMultilevel"/>
    <w:tmpl w:val="19DEBC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17734EA"/>
    <w:multiLevelType w:val="hybridMultilevel"/>
    <w:tmpl w:val="76C28972"/>
    <w:lvl w:ilvl="0" w:tplc="1F4C25A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8333920">
    <w:abstractNumId w:val="1"/>
  </w:num>
  <w:num w:numId="2" w16cid:durableId="2105883964">
    <w:abstractNumId w:val="2"/>
  </w:num>
  <w:num w:numId="3" w16cid:durableId="947781781">
    <w:abstractNumId w:val="3"/>
  </w:num>
  <w:num w:numId="4" w16cid:durableId="650138066">
    <w:abstractNumId w:val="4"/>
  </w:num>
  <w:num w:numId="5" w16cid:durableId="538129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311F"/>
    <w:rsid w:val="001266CB"/>
    <w:rsid w:val="002856EB"/>
    <w:rsid w:val="004560EC"/>
    <w:rsid w:val="00494F46"/>
    <w:rsid w:val="005036D8"/>
    <w:rsid w:val="0052390A"/>
    <w:rsid w:val="005260C6"/>
    <w:rsid w:val="00780B04"/>
    <w:rsid w:val="00A12875"/>
    <w:rsid w:val="00A4311F"/>
    <w:rsid w:val="00A709D7"/>
    <w:rsid w:val="00B106C2"/>
    <w:rsid w:val="00CC5622"/>
    <w:rsid w:val="00DA2B68"/>
    <w:rsid w:val="00E01B23"/>
    <w:rsid w:val="00FD0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76B753"/>
  <w15:docId w15:val="{C196DBEB-65D2-4B27-9540-40A876D07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1B23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431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31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4311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431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4311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31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31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31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31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311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31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4311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4311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4311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4311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311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311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311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431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431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431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431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431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4311F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A4311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4311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311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311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4311F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E01B23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E01B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378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Murali  Karri</cp:lastModifiedBy>
  <cp:revision>13</cp:revision>
  <cp:lastPrinted>2026-06-19T07:29:00Z</cp:lastPrinted>
  <dcterms:created xsi:type="dcterms:W3CDTF">2026-06-09T04:24:00Z</dcterms:created>
  <dcterms:modified xsi:type="dcterms:W3CDTF">2026-08-07T09:31:00Z</dcterms:modified>
</cp:coreProperties>
</file>